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2" w:rsidRDefault="00B34984" w:rsidP="00B908D2">
      <w:pPr>
        <w:tabs>
          <w:tab w:val="left" w:pos="567"/>
          <w:tab w:val="decimal" w:pos="6521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Beitragsordnung vom 01.01.2024</w:t>
      </w:r>
    </w:p>
    <w:p w:rsidR="00B908D2" w:rsidRDefault="00B908D2" w:rsidP="00B908D2">
      <w:pPr>
        <w:tabs>
          <w:tab w:val="left" w:pos="567"/>
          <w:tab w:val="decimal" w:pos="6521"/>
        </w:tabs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1.</w:t>
      </w:r>
      <w:r w:rsidRPr="00063147">
        <w:rPr>
          <w:b/>
          <w:sz w:val="22"/>
          <w:szCs w:val="22"/>
        </w:rPr>
        <w:tab/>
        <w:t>Aufnahmegebühr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Aufnahmegebühr beträgt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Aktive</w:t>
      </w:r>
      <w:r>
        <w:rPr>
          <w:sz w:val="22"/>
          <w:szCs w:val="22"/>
        </w:rPr>
        <w:tab/>
        <w:t>80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left" w:pos="2268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Familien -</w:t>
      </w:r>
      <w:r>
        <w:rPr>
          <w:sz w:val="22"/>
          <w:szCs w:val="22"/>
        </w:rPr>
        <w:tab/>
        <w:t>1. Mitglied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8A1069" w:rsidP="00B908D2">
      <w:pPr>
        <w:tabs>
          <w:tab w:val="left" w:pos="567"/>
          <w:tab w:val="left" w:pos="2268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jedes weitere Mitglied</w:t>
      </w:r>
      <w:r>
        <w:rPr>
          <w:sz w:val="22"/>
          <w:szCs w:val="22"/>
        </w:rPr>
        <w:tab/>
        <w:t>4</w:t>
      </w:r>
      <w:r w:rsidR="00B908D2">
        <w:rPr>
          <w:sz w:val="22"/>
          <w:szCs w:val="22"/>
        </w:rPr>
        <w:t>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Fördermitglieder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8A1069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für Passive Mitglieder</w:t>
      </w:r>
      <w:r>
        <w:rPr>
          <w:sz w:val="22"/>
          <w:szCs w:val="22"/>
        </w:rPr>
        <w:tab/>
        <w:t>8</w:t>
      </w:r>
      <w:r w:rsidR="00B908D2" w:rsidRPr="00063147">
        <w:rPr>
          <w:sz w:val="22"/>
          <w:szCs w:val="22"/>
        </w:rPr>
        <w:t>0,--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2.</w:t>
      </w:r>
      <w:r w:rsidRPr="00063147">
        <w:rPr>
          <w:b/>
          <w:sz w:val="22"/>
          <w:szCs w:val="22"/>
        </w:rPr>
        <w:tab/>
        <w:t>Jahresbeitrag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a)</w:t>
      </w:r>
      <w:r w:rsidRPr="00063147">
        <w:rPr>
          <w:sz w:val="22"/>
          <w:szCs w:val="22"/>
        </w:rPr>
        <w:tab/>
        <w:t>Aktive Mitglied</w:t>
      </w:r>
      <w:r w:rsidR="00B34984">
        <w:rPr>
          <w:sz w:val="22"/>
          <w:szCs w:val="22"/>
        </w:rPr>
        <w:t>er (Voltigierer/Übungsleiter)</w:t>
      </w:r>
      <w:r w:rsidR="00B34984">
        <w:rPr>
          <w:sz w:val="22"/>
          <w:szCs w:val="22"/>
        </w:rPr>
        <w:tab/>
        <w:t>60</w:t>
      </w:r>
      <w:r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left" w:pos="2835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b)</w:t>
      </w:r>
      <w:r w:rsidRPr="00063147">
        <w:rPr>
          <w:sz w:val="22"/>
          <w:szCs w:val="22"/>
        </w:rPr>
        <w:tab/>
        <w:t>Fam</w:t>
      </w:r>
      <w:r w:rsidR="00B34984">
        <w:rPr>
          <w:sz w:val="22"/>
          <w:szCs w:val="22"/>
        </w:rPr>
        <w:t>ilienmitglieder -</w:t>
      </w:r>
      <w:r w:rsidR="00B34984">
        <w:rPr>
          <w:sz w:val="22"/>
          <w:szCs w:val="22"/>
        </w:rPr>
        <w:tab/>
        <w:t>1. Mitglied</w:t>
      </w:r>
      <w:r w:rsidR="00B34984">
        <w:rPr>
          <w:sz w:val="22"/>
          <w:szCs w:val="22"/>
        </w:rPr>
        <w:tab/>
        <w:t>6</w:t>
      </w:r>
      <w:r w:rsidR="008A1069">
        <w:rPr>
          <w:sz w:val="22"/>
          <w:szCs w:val="22"/>
        </w:rPr>
        <w:t>0</w:t>
      </w:r>
      <w:r w:rsidRPr="00063147">
        <w:rPr>
          <w:sz w:val="22"/>
          <w:szCs w:val="22"/>
        </w:rPr>
        <w:t>,-- €</w:t>
      </w:r>
    </w:p>
    <w:p w:rsidR="00B908D2" w:rsidRPr="00063147" w:rsidRDefault="008A1069" w:rsidP="00B908D2">
      <w:pPr>
        <w:tabs>
          <w:tab w:val="left" w:pos="567"/>
          <w:tab w:val="left" w:pos="2835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ab/>
        <w:t>jedes weitere Mitglied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ab/>
        <w:t>(Voraussetzung: mind. 1 Elternteil ist Mitglied)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c</w:t>
      </w:r>
      <w:r w:rsidR="00B34984">
        <w:rPr>
          <w:sz w:val="22"/>
          <w:szCs w:val="22"/>
        </w:rPr>
        <w:t>)</w:t>
      </w:r>
      <w:r w:rsidR="00B34984">
        <w:rPr>
          <w:sz w:val="22"/>
          <w:szCs w:val="22"/>
        </w:rPr>
        <w:tab/>
        <w:t>Passive Mitglieder (Reiter)</w:t>
      </w:r>
      <w:r w:rsidR="00B34984">
        <w:rPr>
          <w:sz w:val="22"/>
          <w:szCs w:val="22"/>
        </w:rPr>
        <w:tab/>
        <w:t>6</w:t>
      </w:r>
      <w:r w:rsidR="008A1069">
        <w:rPr>
          <w:sz w:val="22"/>
          <w:szCs w:val="22"/>
        </w:rPr>
        <w:t>0</w:t>
      </w:r>
      <w:r w:rsidRPr="00063147">
        <w:rPr>
          <w:sz w:val="22"/>
          <w:szCs w:val="22"/>
        </w:rPr>
        <w:t>,-- €</w:t>
      </w:r>
    </w:p>
    <w:p w:rsidR="00B908D2" w:rsidRPr="00063147" w:rsidRDefault="00B34984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Fördermitglieder</w:t>
      </w:r>
      <w:r>
        <w:rPr>
          <w:sz w:val="22"/>
          <w:szCs w:val="22"/>
        </w:rPr>
        <w:tab/>
        <w:t>6</w:t>
      </w:r>
      <w:r w:rsidR="008A1069">
        <w:rPr>
          <w:sz w:val="22"/>
          <w:szCs w:val="22"/>
        </w:rPr>
        <w:t>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3.</w:t>
      </w:r>
      <w:r w:rsidRPr="00063147">
        <w:rPr>
          <w:b/>
          <w:sz w:val="22"/>
          <w:szCs w:val="22"/>
        </w:rPr>
        <w:tab/>
        <w:t xml:space="preserve">Monatsbeitrag </w:t>
      </w:r>
      <w:r>
        <w:rPr>
          <w:b/>
          <w:sz w:val="22"/>
          <w:szCs w:val="22"/>
        </w:rPr>
        <w:t>(erhöht sich ab 01.04.2016 um je 5,--€)</w:t>
      </w:r>
    </w:p>
    <w:p w:rsidR="00B908D2" w:rsidRPr="00063147" w:rsidRDefault="00D07ADF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Basisgruppen</w:t>
      </w:r>
      <w:r>
        <w:rPr>
          <w:sz w:val="22"/>
          <w:szCs w:val="22"/>
        </w:rPr>
        <w:tab/>
      </w:r>
      <w:r w:rsidR="00B34984">
        <w:rPr>
          <w:sz w:val="22"/>
          <w:szCs w:val="22"/>
        </w:rPr>
        <w:t>40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594934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B34984">
        <w:rPr>
          <w:sz w:val="22"/>
          <w:szCs w:val="22"/>
        </w:rPr>
        <w:t>)</w:t>
      </w:r>
      <w:r w:rsidR="00B34984">
        <w:rPr>
          <w:sz w:val="22"/>
          <w:szCs w:val="22"/>
        </w:rPr>
        <w:tab/>
        <w:t>Turniergruppe</w:t>
      </w:r>
      <w:r w:rsidR="00B34984">
        <w:rPr>
          <w:sz w:val="22"/>
          <w:szCs w:val="22"/>
        </w:rPr>
        <w:tab/>
        <w:t>47</w:t>
      </w:r>
      <w:r w:rsidR="00B908D2" w:rsidRPr="00063147">
        <w:rPr>
          <w:sz w:val="22"/>
          <w:szCs w:val="22"/>
        </w:rPr>
        <w:t>,-- €</w:t>
      </w:r>
    </w:p>
    <w:p w:rsidR="00B908D2" w:rsidRPr="00063147" w:rsidRDefault="00594934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B908D2" w:rsidRPr="00063147">
        <w:rPr>
          <w:sz w:val="22"/>
          <w:szCs w:val="22"/>
        </w:rPr>
        <w:t>)</w:t>
      </w:r>
      <w:r w:rsidR="00B908D2" w:rsidRPr="00063147">
        <w:rPr>
          <w:sz w:val="22"/>
          <w:szCs w:val="22"/>
        </w:rPr>
        <w:tab/>
        <w:t>Bei Geschwis</w:t>
      </w:r>
      <w:r w:rsidR="00B908D2">
        <w:rPr>
          <w:sz w:val="22"/>
          <w:szCs w:val="22"/>
        </w:rPr>
        <w:t>terkindern reduziert sich der Monatsbeitrag</w:t>
      </w:r>
      <w:r w:rsidR="00B908D2" w:rsidRPr="00063147">
        <w:rPr>
          <w:sz w:val="22"/>
          <w:szCs w:val="22"/>
        </w:rPr>
        <w:t xml:space="preserve"> ab dem 2. Kind um 2,-- €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spacing w:line="360" w:lineRule="auto"/>
        <w:rPr>
          <w:b/>
          <w:sz w:val="22"/>
          <w:szCs w:val="22"/>
        </w:rPr>
      </w:pPr>
      <w:r w:rsidRPr="00063147">
        <w:rPr>
          <w:b/>
          <w:sz w:val="22"/>
          <w:szCs w:val="22"/>
        </w:rPr>
        <w:t>4.</w:t>
      </w:r>
      <w:r w:rsidRPr="00063147">
        <w:rPr>
          <w:b/>
          <w:sz w:val="22"/>
          <w:szCs w:val="22"/>
        </w:rPr>
        <w:tab/>
        <w:t>Monatsbeitrag für Reitbeteiligungen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Diese werden gesondert mit dem Vorstand vereinbart</w:t>
      </w:r>
      <w:bookmarkStart w:id="0" w:name="_GoBack"/>
      <w:bookmarkEnd w:id="0"/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proofErr w:type="spellStart"/>
      <w:r w:rsidRPr="00063147">
        <w:rPr>
          <w:sz w:val="22"/>
          <w:szCs w:val="22"/>
        </w:rPr>
        <w:t>Voltigierverein</w:t>
      </w:r>
      <w:proofErr w:type="spellEnd"/>
      <w:r w:rsidRPr="00063147">
        <w:rPr>
          <w:sz w:val="22"/>
          <w:szCs w:val="22"/>
        </w:rPr>
        <w:t xml:space="preserve"> Bamberg e.V.</w:t>
      </w:r>
      <w:r>
        <w:rPr>
          <w:sz w:val="22"/>
          <w:szCs w:val="22"/>
        </w:rPr>
        <w:t xml:space="preserve"> – Gläubiger-ID: DE26ZZZ00000157029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I</w:t>
      </w:r>
      <w:r w:rsidRPr="00063147">
        <w:rPr>
          <w:sz w:val="22"/>
          <w:szCs w:val="22"/>
        </w:rPr>
        <w:t>BAN: DE57 7705 0000 0578 3907 42</w:t>
      </w:r>
      <w:r>
        <w:rPr>
          <w:sz w:val="22"/>
          <w:szCs w:val="22"/>
        </w:rPr>
        <w:t>; BIC: BYLADEM1SKB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Sämtliche Beiträge sind eine Bringschuld.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Der Beitrittsbeitrag setzt sich zusammen aus der Aufnahmegebühr, dem Jahresbeitrag und den Monatsbeiträgen bis zum nächsten Quartalsanfang</w:t>
      </w:r>
      <w:r>
        <w:rPr>
          <w:sz w:val="22"/>
          <w:szCs w:val="22"/>
        </w:rPr>
        <w:t>. Er wird vor der ersten Lastschrift angekündigt.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063147">
        <w:rPr>
          <w:sz w:val="22"/>
          <w:szCs w:val="22"/>
        </w:rPr>
        <w:t xml:space="preserve">Monatsbeiträge </w:t>
      </w:r>
      <w:r>
        <w:rPr>
          <w:sz w:val="22"/>
          <w:szCs w:val="22"/>
        </w:rPr>
        <w:t xml:space="preserve">sind </w:t>
      </w:r>
      <w:r w:rsidRPr="00063147">
        <w:rPr>
          <w:sz w:val="22"/>
          <w:szCs w:val="22"/>
        </w:rPr>
        <w:t xml:space="preserve">vierteljährlich im Voraus jeweils am </w:t>
      </w:r>
      <w:r>
        <w:rPr>
          <w:sz w:val="22"/>
          <w:szCs w:val="22"/>
        </w:rPr>
        <w:t>3. Januar, 3. April, 3. Juli, 3. Oktober fällig</w:t>
      </w:r>
      <w:r w:rsidRPr="00063147">
        <w:rPr>
          <w:sz w:val="22"/>
          <w:szCs w:val="22"/>
        </w:rPr>
        <w:t>.</w:t>
      </w:r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Jahresbeiträg</w:t>
      </w:r>
      <w:r>
        <w:rPr>
          <w:sz w:val="22"/>
          <w:szCs w:val="22"/>
        </w:rPr>
        <w:t>e sind am 15.01.</w:t>
      </w:r>
      <w:r w:rsidRPr="00063147">
        <w:rPr>
          <w:sz w:val="22"/>
          <w:szCs w:val="22"/>
        </w:rPr>
        <w:t xml:space="preserve"> eines Kalenderjahres fällig.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Falls die Fälligkeit nicht auf einen Bankarbeitstag fällt, verschiebt sich diese auf den nächsten Bankarbeitstag.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Der Jahresbeitrag beträgt nach Aufnahme in den Verein nach dem 31. August die Hälfte des üblichen Jahresbeitrages.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Aufnahmegebühr ist unabhängig vom Zeitpunkt des Eintritts in voller Höhe zu zahlen.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Kündigungen sind schriftlich an den Vorstand des Vereins zu richten.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Es gelten folgende Kündigungsfristen: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-</w:t>
      </w:r>
      <w:r w:rsidRPr="00063147">
        <w:rPr>
          <w:sz w:val="22"/>
          <w:szCs w:val="22"/>
        </w:rPr>
        <w:tab/>
        <w:t>Vereinsmitgliedschaft spätestens zum 15. November des Kalenderjahres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ab/>
        <w:t xml:space="preserve">Monatlicher </w:t>
      </w:r>
      <w:proofErr w:type="spellStart"/>
      <w:r w:rsidRPr="00063147">
        <w:rPr>
          <w:sz w:val="22"/>
          <w:szCs w:val="22"/>
        </w:rPr>
        <w:t>Voltigierbeitrag</w:t>
      </w:r>
      <w:proofErr w:type="spellEnd"/>
      <w:r w:rsidRPr="00063147">
        <w:rPr>
          <w:sz w:val="22"/>
          <w:szCs w:val="22"/>
        </w:rPr>
        <w:t xml:space="preserve"> jeweils 4 Wochen vor Quartalsende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Die Mitglieder erhalten bei ihrem Ausscheiden oder bei Auflösung des Vereins weder Aufnahmegebühr, noch Beiträge oder Spenden zurück.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Durch Unterschrift unter dem Aufnahmeantrag gilt diese Beitragsordnung als anerkannt.</w:t>
      </w: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Default="009F7401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>
        <w:rPr>
          <w:sz w:val="22"/>
          <w:szCs w:val="22"/>
        </w:rPr>
        <w:t>Bamberg, den 01.01.2019</w:t>
      </w:r>
    </w:p>
    <w:p w:rsidR="009F7401" w:rsidRPr="00063147" w:rsidRDefault="009F7401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</w:p>
    <w:p w:rsidR="00B908D2" w:rsidRPr="00063147" w:rsidRDefault="00B908D2" w:rsidP="00B908D2">
      <w:pPr>
        <w:tabs>
          <w:tab w:val="left" w:pos="567"/>
          <w:tab w:val="decimal" w:pos="6521"/>
        </w:tabs>
        <w:rPr>
          <w:sz w:val="22"/>
          <w:szCs w:val="22"/>
        </w:rPr>
      </w:pPr>
      <w:r w:rsidRPr="00063147">
        <w:rPr>
          <w:sz w:val="22"/>
          <w:szCs w:val="22"/>
        </w:rPr>
        <w:t>Wilfried Kummer</w:t>
      </w:r>
    </w:p>
    <w:p w:rsidR="00F3071A" w:rsidRDefault="00F3071A"/>
    <w:sectPr w:rsidR="00F30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D2"/>
    <w:rsid w:val="005079BA"/>
    <w:rsid w:val="00594934"/>
    <w:rsid w:val="00612F6F"/>
    <w:rsid w:val="008A1069"/>
    <w:rsid w:val="009E0C6F"/>
    <w:rsid w:val="009F7401"/>
    <w:rsid w:val="00B34984"/>
    <w:rsid w:val="00B908D2"/>
    <w:rsid w:val="00D07ADF"/>
    <w:rsid w:val="00F3071A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8581-53B7-A14A-BE19-FC3D7021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8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9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98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Rauch</dc:creator>
  <cp:lastModifiedBy>Wilfried Kummer</cp:lastModifiedBy>
  <cp:revision>2</cp:revision>
  <cp:lastPrinted>2023-11-16T06:59:00Z</cp:lastPrinted>
  <dcterms:created xsi:type="dcterms:W3CDTF">2023-11-16T07:07:00Z</dcterms:created>
  <dcterms:modified xsi:type="dcterms:W3CDTF">2023-11-16T07:07:00Z</dcterms:modified>
</cp:coreProperties>
</file>